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C2" w:rsidRPr="00CC634D" w:rsidRDefault="006E1BC2" w:rsidP="006E1BC2">
      <w:pPr>
        <w:spacing w:line="560" w:lineRule="exact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CC634D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</w:p>
    <w:p w:rsidR="006E1BC2" w:rsidRPr="00DF5AEC" w:rsidRDefault="006E1BC2" w:rsidP="006E1BC2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A26C10">
        <w:rPr>
          <w:rFonts w:ascii="黑体" w:eastAsia="黑体" w:hAnsi="黑体" w:cs="Times New Roman" w:hint="eastAsia"/>
          <w:sz w:val="30"/>
          <w:szCs w:val="30"/>
        </w:rPr>
        <w:t>西安电子科技大学</w:t>
      </w:r>
      <w:r>
        <w:rPr>
          <w:rFonts w:ascii="黑体" w:eastAsia="黑体" w:hAnsi="黑体" w:cs="Times New Roman" w:hint="eastAsia"/>
          <w:sz w:val="30"/>
          <w:szCs w:val="30"/>
        </w:rPr>
        <w:t>成人</w:t>
      </w:r>
      <w:r w:rsidRPr="00A26C10">
        <w:rPr>
          <w:rFonts w:ascii="黑体" w:eastAsia="黑体" w:hAnsi="黑体" w:cs="Times New Roman" w:hint="eastAsia"/>
          <w:sz w:val="30"/>
          <w:szCs w:val="30"/>
        </w:rPr>
        <w:t>高等教育</w:t>
      </w:r>
    </w:p>
    <w:p w:rsidR="006E1BC2" w:rsidRPr="00DF5AEC" w:rsidRDefault="006E1BC2" w:rsidP="006E1BC2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本科毕业生学位课程</w:t>
      </w:r>
      <w:r w:rsidRPr="00A26C10">
        <w:rPr>
          <w:rFonts w:ascii="黑体" w:eastAsia="黑体" w:hAnsi="黑体" w:cs="Times New Roman" w:hint="eastAsia"/>
          <w:sz w:val="30"/>
          <w:szCs w:val="30"/>
        </w:rPr>
        <w:t>考试违纪处理规定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一、考生有下列情况之一的，取消考试资格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1.携带考试规定以外的物品进入座位的；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2.开考信号发出前答题的；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3.考试终了信号发出后继续答题的；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4.在考场内吸烟、喧哗或有其他影响考场秩序行为的；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5.用规定以外的笔答题的；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6.未经监考工作人员同意擅自离开考场的；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7.在考试过程中携带、使用通讯工具和电子词典的；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8.交头接耳、互打暗号或手势的；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9.夹带文字资料的；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10.接传答案、交换试卷、答题卡的；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11.抄袭他人答卷或将自己的答卷让他人抄袭的；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12.撕毁考试材料的；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13.阅卷中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CC634D">
        <w:rPr>
          <w:rFonts w:ascii="仿宋_GB2312" w:eastAsia="仿宋_GB2312" w:hAnsi="宋体" w:hint="eastAsia"/>
          <w:sz w:val="28"/>
          <w:szCs w:val="28"/>
        </w:rPr>
        <w:t>其试卷被专家认定为有违纪（雷同）行为的；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14.扰乱考场及考试有关工作场所秩序的；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15.拒绝、阻碍考试工作人员执行公务的；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16.威胁考试工作人员安全或侮辱、诽谤、诬陷考试工作人员的；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17.伪造证件、证明以取得考试资格的；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18.请他人代考的；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19.试卷上所填姓名、准考证号等项目与考生本人不符的；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20.在答卷以外的地方填写姓名、准考证号或做标记的；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21.准考证上照片与考生报名登记表上的照片不一致的；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22.有其他违纪行为的。</w:t>
      </w:r>
    </w:p>
    <w:p w:rsidR="006E1BC2" w:rsidRPr="00CC634D" w:rsidRDefault="006E1BC2" w:rsidP="006E1BC2">
      <w:pPr>
        <w:spacing w:line="46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CC634D">
        <w:rPr>
          <w:rFonts w:ascii="仿宋_GB2312" w:eastAsia="仿宋_GB2312" w:hAnsi="宋体" w:hint="eastAsia"/>
          <w:sz w:val="28"/>
          <w:szCs w:val="28"/>
        </w:rPr>
        <w:t>二、对不听从管理、无理取闹、寻衅滋事、严重影响考试秩序者报相关部门处理，直至追究刑事责任。</w:t>
      </w:r>
    </w:p>
    <w:p w:rsidR="00882DDF" w:rsidRDefault="00882DDF"/>
    <w:sectPr w:rsidR="0088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DF" w:rsidRDefault="00882DDF" w:rsidP="006E1BC2">
      <w:r>
        <w:separator/>
      </w:r>
    </w:p>
  </w:endnote>
  <w:endnote w:type="continuationSeparator" w:id="1">
    <w:p w:rsidR="00882DDF" w:rsidRDefault="00882DDF" w:rsidP="006E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DF" w:rsidRDefault="00882DDF" w:rsidP="006E1BC2">
      <w:r>
        <w:separator/>
      </w:r>
    </w:p>
  </w:footnote>
  <w:footnote w:type="continuationSeparator" w:id="1">
    <w:p w:rsidR="00882DDF" w:rsidRDefault="00882DDF" w:rsidP="006E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C2"/>
    <w:rsid w:val="006E1BC2"/>
    <w:rsid w:val="0088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C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B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2023-04-01T02:07:00Z</dcterms:created>
  <dcterms:modified xsi:type="dcterms:W3CDTF">2023-04-01T02:07:00Z</dcterms:modified>
</cp:coreProperties>
</file>